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FA" w:rsidRDefault="00D377FA" w:rsidP="00D377FA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59939" cy="516835"/>
            <wp:effectExtent l="19050" t="0" r="686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09" cy="51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FA" w:rsidRDefault="00D377FA" w:rsidP="00D377FA">
      <w:pPr>
        <w:pStyle w:val="Default"/>
      </w:pPr>
    </w:p>
    <w:p w:rsidR="00D377FA" w:rsidRDefault="00D377FA" w:rsidP="00D377F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Otwarte Mistrzostwa Rawy Mazowieckiej</w:t>
      </w:r>
    </w:p>
    <w:p w:rsidR="00D377FA" w:rsidRDefault="00D377FA" w:rsidP="00D377F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Tenisie Stołowym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CEL IMPREZY </w:t>
      </w:r>
    </w:p>
    <w:p w:rsidR="00D377FA" w:rsidRDefault="00D377FA" w:rsidP="00D377FA">
      <w:pPr>
        <w:pStyle w:val="Default"/>
        <w:rPr>
          <w:sz w:val="23"/>
          <w:szCs w:val="23"/>
        </w:rPr>
      </w:pP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upowszechnianie zdrowego stylu życia poprzez aktywne spędzanie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wolnego czasu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umożliwienie młodzieży i dorosłym udziału w atrakcyjnej formie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czynnego wypoczynku i sportowej rywalizacji w czasie wolnym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 pracy zawodowej i zajęć szkolnych </w:t>
      </w:r>
    </w:p>
    <w:p w:rsidR="00E37830" w:rsidRDefault="00D377FA" w:rsidP="00D37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 popularyzacja tenisa stołowego poprzez uczestnictwo w zawodach sportowych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ORGANIZATORZY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URZĄD MIASTA W RAWIE MAZOWIECKIEJ - WYDZIAŁ OŚWIATY, KULTURY,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ZDROWIA I SPORTU </w:t>
      </w:r>
    </w:p>
    <w:p w:rsidR="00D377FA" w:rsidRDefault="00D377FA" w:rsidP="00D37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MIEJSKI LUDOWY UCZNIOWSKI KLUB SPORTOWY „DWÓJKA” </w:t>
      </w:r>
    </w:p>
    <w:p w:rsidR="00E37830" w:rsidRDefault="00E37830" w:rsidP="00D377FA">
      <w:pPr>
        <w:pStyle w:val="Default"/>
        <w:rPr>
          <w:sz w:val="23"/>
          <w:szCs w:val="23"/>
        </w:rPr>
      </w:pP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TERMIN I MIEJSCE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="00E37830">
        <w:rPr>
          <w:b/>
          <w:bCs/>
          <w:sz w:val="23"/>
          <w:szCs w:val="23"/>
        </w:rPr>
        <w:t>02</w:t>
      </w:r>
      <w:r>
        <w:rPr>
          <w:b/>
          <w:bCs/>
          <w:sz w:val="23"/>
          <w:szCs w:val="23"/>
        </w:rPr>
        <w:t>.1</w:t>
      </w:r>
      <w:r w:rsidR="00E37830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 w:rsidR="0058737F">
        <w:rPr>
          <w:b/>
          <w:bCs/>
          <w:sz w:val="23"/>
          <w:szCs w:val="23"/>
        </w:rPr>
        <w:t>2018r.</w:t>
      </w:r>
      <w:r>
        <w:rPr>
          <w:b/>
          <w:bCs/>
          <w:sz w:val="23"/>
          <w:szCs w:val="23"/>
        </w:rPr>
        <w:t xml:space="preserve">- Hala Sportowa </w:t>
      </w:r>
      <w:proofErr w:type="spellStart"/>
      <w:r>
        <w:rPr>
          <w:b/>
          <w:bCs/>
          <w:sz w:val="23"/>
          <w:szCs w:val="23"/>
        </w:rPr>
        <w:t>OSiR</w:t>
      </w:r>
      <w:proofErr w:type="spellEnd"/>
      <w:r>
        <w:rPr>
          <w:b/>
          <w:bCs/>
          <w:sz w:val="23"/>
          <w:szCs w:val="23"/>
        </w:rPr>
        <w:t xml:space="preserve"> TATAR </w:t>
      </w:r>
      <w:r w:rsidR="0058737F">
        <w:rPr>
          <w:b/>
          <w:bCs/>
          <w:sz w:val="23"/>
          <w:szCs w:val="23"/>
        </w:rPr>
        <w:t xml:space="preserve"> (11 stołów)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godz. </w:t>
      </w:r>
      <w:r w:rsidR="00E37830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9</w:t>
      </w:r>
      <w:r w:rsidR="00E37830">
        <w:rPr>
          <w:b/>
          <w:bCs/>
          <w:sz w:val="16"/>
          <w:szCs w:val="16"/>
        </w:rPr>
        <w:t>00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 xml:space="preserve">- odprawa techniczna </w:t>
      </w:r>
    </w:p>
    <w:p w:rsidR="00D377FA" w:rsidRDefault="00D377FA" w:rsidP="00D37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godz. </w:t>
      </w:r>
      <w:r w:rsidR="00E37830">
        <w:rPr>
          <w:b/>
          <w:bCs/>
          <w:sz w:val="23"/>
          <w:szCs w:val="23"/>
        </w:rPr>
        <w:t>09</w:t>
      </w:r>
      <w:r>
        <w:rPr>
          <w:b/>
          <w:bCs/>
          <w:sz w:val="16"/>
          <w:szCs w:val="16"/>
        </w:rPr>
        <w:t xml:space="preserve">30 </w:t>
      </w:r>
      <w:r>
        <w:rPr>
          <w:b/>
          <w:bCs/>
          <w:sz w:val="23"/>
          <w:szCs w:val="23"/>
        </w:rPr>
        <w:t xml:space="preserve">- początek zawodów </w:t>
      </w:r>
    </w:p>
    <w:p w:rsidR="00E37830" w:rsidRDefault="00E37830" w:rsidP="00D377FA">
      <w:pPr>
        <w:pStyle w:val="Default"/>
        <w:rPr>
          <w:sz w:val="23"/>
          <w:szCs w:val="23"/>
        </w:rPr>
      </w:pP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UCZESTNICTWO ( warunki udziału)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Mistrzostwa Rawy Mazowieckiej w Tenisie Stołowym zostaną rozegrane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kategorii kobiet i mężczyzn,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w turnieju mogą wystartować wszyscy chętni bez względu na przynależność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klubową, zarówno czynni zawodnicy jak i amatorzy,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w turnieju nie uwzględnia się podziału na kategorie wiekowe </w:t>
      </w:r>
    </w:p>
    <w:p w:rsidR="00D377FA" w:rsidRDefault="00D377FA" w:rsidP="00D37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 z wyjątkiem - punkt poniżej) </w:t>
      </w:r>
    </w:p>
    <w:p w:rsidR="00E37830" w:rsidRDefault="00E37830" w:rsidP="00D377FA">
      <w:pPr>
        <w:pStyle w:val="Default"/>
        <w:rPr>
          <w:sz w:val="23"/>
          <w:szCs w:val="23"/>
        </w:rPr>
      </w:pPr>
    </w:p>
    <w:p w:rsidR="00D377FA" w:rsidRDefault="00D377FA" w:rsidP="00D377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 Równocześnie</w:t>
      </w:r>
      <w:r w:rsidR="00E37830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 xml:space="preserve"> Mistrzostwami Rawy Mazowieckiej </w:t>
      </w:r>
    </w:p>
    <w:p w:rsidR="00D377FA" w:rsidRDefault="00D377FA" w:rsidP="00D377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zostanie rozegrany turniej dla dzieci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w turnieju mogą wziąć udział dzieci </w:t>
      </w:r>
      <w:r w:rsidR="00E37830">
        <w:rPr>
          <w:b/>
          <w:bCs/>
          <w:sz w:val="23"/>
          <w:szCs w:val="23"/>
        </w:rPr>
        <w:t>z rocznika 2006 i młodsi</w:t>
      </w:r>
    </w:p>
    <w:p w:rsidR="00D377FA" w:rsidRDefault="00D377FA" w:rsidP="00D37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turniej dzieci zostanie rozegrany z podziałem na kategorie dziewczęta – chłopcy </w:t>
      </w:r>
    </w:p>
    <w:p w:rsidR="00E37830" w:rsidRPr="00E37830" w:rsidRDefault="00E37830" w:rsidP="00D377FA">
      <w:pPr>
        <w:pStyle w:val="Default"/>
        <w:rPr>
          <w:b/>
          <w:sz w:val="23"/>
          <w:szCs w:val="23"/>
        </w:rPr>
      </w:pPr>
      <w:r w:rsidRPr="00E37830">
        <w:rPr>
          <w:b/>
          <w:sz w:val="23"/>
          <w:szCs w:val="23"/>
        </w:rPr>
        <w:t>- w przypadku większej ilości zgłoszeń turniej zostanie rozegrany w kategoriach wiekowych 2006-2008 oraz 2009 i młodsi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zawodnik lub zawodniczka, którzy nie ukończyli 12 roku życia mogą wziąć udział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turnieju „open” o Mistrzostwo Rawy Mazowieckiej,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udział w Otwartych Mistrzostwach Rawy Mazowieckiej uniemożliwia start </w:t>
      </w:r>
    </w:p>
    <w:p w:rsidR="00D377FA" w:rsidRDefault="00D377FA" w:rsidP="00D37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turnieju młodzieżowym </w:t>
      </w:r>
    </w:p>
    <w:p w:rsidR="00FE4CC4" w:rsidRDefault="00E37830" w:rsidP="00D377FA">
      <w:pPr>
        <w:pStyle w:val="Default"/>
        <w:rPr>
          <w:b/>
          <w:sz w:val="28"/>
          <w:szCs w:val="28"/>
        </w:rPr>
      </w:pPr>
      <w:r w:rsidRPr="0058737F">
        <w:rPr>
          <w:b/>
          <w:sz w:val="28"/>
          <w:szCs w:val="28"/>
        </w:rPr>
        <w:t xml:space="preserve">W turnieju wezmą udział </w:t>
      </w:r>
      <w:r w:rsidR="0058737F" w:rsidRPr="0058737F">
        <w:rPr>
          <w:b/>
          <w:sz w:val="28"/>
          <w:szCs w:val="28"/>
        </w:rPr>
        <w:t>zawodnicy tenisa stołowego z Kaliningradu, I ligi kobiet, II ligi mężczyzn i wszyscy chętni.</w:t>
      </w:r>
    </w:p>
    <w:p w:rsidR="00FE4CC4" w:rsidRPr="00FE4CC4" w:rsidRDefault="00FE4CC4" w:rsidP="00D377FA">
      <w:pPr>
        <w:pStyle w:val="Default"/>
        <w:rPr>
          <w:sz w:val="28"/>
          <w:szCs w:val="28"/>
        </w:rPr>
      </w:pPr>
      <w:r w:rsidRPr="00FE4CC4">
        <w:rPr>
          <w:sz w:val="28"/>
          <w:szCs w:val="28"/>
        </w:rPr>
        <w:t>Dla zwycięzców przewidziane są dyplomy i nagrody rzeczowe, a dla wszystkich uczestników turnieju słodki poczęstunek.</w:t>
      </w:r>
    </w:p>
    <w:p w:rsidR="00D377FA" w:rsidRDefault="00D377FA" w:rsidP="00D377FA">
      <w:pPr>
        <w:pStyle w:val="Default"/>
        <w:pageBreakBefore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System rozgrywek zostanie ustalony przed zawodami na podstawie ilości zgłoszeń</w:t>
      </w:r>
    </w:p>
    <w:p w:rsidR="00D377FA" w:rsidRDefault="00D377FA" w:rsidP="00D377F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Postanowienia końcowe </w:t>
      </w:r>
    </w:p>
    <w:p w:rsidR="00D377FA" w:rsidRDefault="00D377FA" w:rsidP="00D377FA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Osoby biorące udział w turnieju powinny się poddać wcześniej badaniom lekarskim stwierdzającym ich dobry stan zdrowia. Za niewykonanie badań i wynikających z tego powodu wypadków i konsekwencji prawnych, odpowiedzialność spada na zawodników. </w:t>
      </w:r>
    </w:p>
    <w:p w:rsidR="00D377FA" w:rsidRDefault="00D377FA" w:rsidP="00D377FA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Osoby niepełnoletnie mogą wziąć udział w turnieju tylko za pisemną zgodą rodziców. </w:t>
      </w:r>
    </w:p>
    <w:p w:rsidR="00D377FA" w:rsidRDefault="00D377FA" w:rsidP="00D377FA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Organizator nie ponosi żadnej odpowiedzialności prawnej za wypadki wynikające z udziału w zawodach osób chorych oraz skutki wypadków przed, po i w czasie gry. </w:t>
      </w:r>
    </w:p>
    <w:p w:rsidR="00D377FA" w:rsidRDefault="00D377FA" w:rsidP="00D377FA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Organizator ma prawo sprawdzenia tożsamości osób zgłoszonych do turnieju. </w:t>
      </w:r>
    </w:p>
    <w:p w:rsidR="00D377FA" w:rsidRDefault="00D377FA" w:rsidP="00D377FA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Organizator nie ponosi odpowiedzialności za rzeczy pozostawiane na terenie obiektu na którym odbywają się zawody sportowe. </w:t>
      </w:r>
    </w:p>
    <w:p w:rsidR="00D377FA" w:rsidRDefault="00D377FA" w:rsidP="00D377FA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Wszyscy uczestnicy zwodów zobowiązani są do przestrzegania regulaminu obiektu, na którym te zawody są rozgrywane.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W przypadku nieprzestrzegania regulaminu lub przepisów gry, organizator wraz z komisją sędziowską mają prawo: - weryfikacji wyniku zawodów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dyskwalifikacji zawodnika z turnieju. </w:t>
      </w:r>
    </w:p>
    <w:p w:rsidR="00D377FA" w:rsidRDefault="00D377FA" w:rsidP="00D377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Do interpretacji niniejszego regulaminu uprawniony jest jedynie organizator. </w:t>
      </w:r>
    </w:p>
    <w:p w:rsidR="00D377FA" w:rsidRDefault="00D377FA" w:rsidP="00D377FA">
      <w:pPr>
        <w:pStyle w:val="Default"/>
        <w:rPr>
          <w:sz w:val="23"/>
          <w:szCs w:val="23"/>
        </w:rPr>
      </w:pPr>
    </w:p>
    <w:p w:rsidR="00D377FA" w:rsidRDefault="00D377FA" w:rsidP="00D377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Dodatkowe informacje pod nr tel. – 781-700-509 (Z. Urbański) </w:t>
      </w:r>
    </w:p>
    <w:p w:rsidR="00D20724" w:rsidRDefault="00D377FA" w:rsidP="00D37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663-754-373 (Z. Bajan)</w:t>
      </w:r>
    </w:p>
    <w:p w:rsidR="00E37830" w:rsidRPr="00E37830" w:rsidRDefault="00E37830" w:rsidP="00D377FA">
      <w:pPr>
        <w:rPr>
          <w:sz w:val="36"/>
          <w:szCs w:val="36"/>
        </w:rPr>
      </w:pPr>
      <w:r w:rsidRPr="00E37830">
        <w:rPr>
          <w:sz w:val="36"/>
          <w:szCs w:val="36"/>
        </w:rPr>
        <w:t>Zgłoszenia do turnieju do dnia 01.12.2018r. adres e-mail z.bajan@op.pl</w:t>
      </w:r>
    </w:p>
    <w:sectPr w:rsidR="00E37830" w:rsidRPr="00E3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A"/>
    <w:rsid w:val="0058737F"/>
    <w:rsid w:val="007C0BF3"/>
    <w:rsid w:val="008500B3"/>
    <w:rsid w:val="00D20724"/>
    <w:rsid w:val="00D377FA"/>
    <w:rsid w:val="00E37830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5BF0-358B-4452-AD28-9B65B33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77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Microsoft</cp:lastModifiedBy>
  <cp:revision>2</cp:revision>
  <dcterms:created xsi:type="dcterms:W3CDTF">2018-11-17T22:05:00Z</dcterms:created>
  <dcterms:modified xsi:type="dcterms:W3CDTF">2018-11-17T22:05:00Z</dcterms:modified>
</cp:coreProperties>
</file>